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8C" w:rsidRDefault="0078098C">
      <w:pPr>
        <w:pStyle w:val="20"/>
        <w:shd w:val="clear" w:color="auto" w:fill="auto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.2pt;margin-top:9.85pt;width:110.4pt;height:34.8pt;z-index:-251658752;mso-wrap-distance-left:5pt;mso-wrap-distance-top:6.35pt;mso-wrap-distance-right:132pt;mso-position-horizontal-relative:margin" wrapcoords="0 0 19401 0 19401 10376 21600 14400 21600 21600 936 21600 936 14400 0 10376 0 0" filled="f" stroked="f">
            <v:textbox style="mso-fit-shape-to-text:t" inset="0,0,0,0">
              <w:txbxContent>
                <w:p w:rsidR="0078098C" w:rsidRDefault="00C60F59">
                  <w:pPr>
                    <w:pStyle w:val="a4"/>
                    <w:shd w:val="clear" w:color="auto" w:fill="auto"/>
                  </w:pPr>
                  <w:r>
                    <w:t>Регистрирующим органом код 86041 внесена запись в ЁГРЮЛ на основании решения</w:t>
                  </w:r>
                </w:p>
                <w:p w:rsidR="0078098C" w:rsidRDefault="00C60F59">
                  <w:pPr>
                    <w:jc w:val="center"/>
                    <w:rPr>
                      <w:sz w:val="2"/>
                      <w:szCs w:val="2"/>
                    </w:rPr>
                  </w:pPr>
                  <w:r w:rsidRPr="0078098C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9.95pt;height:34.9pt">
                        <v:imagedata r:id="rId7" r:href="rId8"/>
                      </v:shape>
                    </w:pict>
                  </w:r>
                </w:p>
              </w:txbxContent>
            </v:textbox>
            <w10:wrap type="square" side="right" anchorx="margin"/>
          </v:shape>
        </w:pict>
      </w:r>
      <w:r w:rsidR="00C60F59">
        <w:t xml:space="preserve">УТВЕРЖДЕНО администрацией города Югорска </w:t>
      </w:r>
      <w:r w:rsidR="00C60F59">
        <w:t>Ханты-Мансийского автономного округа- Югры</w:t>
      </w:r>
    </w:p>
    <w:p w:rsidR="0078098C" w:rsidRDefault="00C60F59">
      <w:pPr>
        <w:framePr w:h="2184" w:wrap="notBeside" w:vAnchor="text" w:hAnchor="text" w:xAlign="right" w:y="1"/>
        <w:jc w:val="right"/>
        <w:rPr>
          <w:sz w:val="2"/>
          <w:szCs w:val="2"/>
        </w:rPr>
      </w:pPr>
      <w:r>
        <w:pict>
          <v:shape id="_x0000_i1025" type="#_x0000_t75" style="width:198.1pt;height:109.1pt">
            <v:imagedata r:id="rId9" r:href="rId10"/>
          </v:shape>
        </w:pict>
      </w:r>
    </w:p>
    <w:p w:rsidR="0078098C" w:rsidRDefault="0078098C">
      <w:pPr>
        <w:rPr>
          <w:sz w:val="2"/>
          <w:szCs w:val="2"/>
        </w:rPr>
      </w:pPr>
    </w:p>
    <w:p w:rsidR="0078098C" w:rsidRDefault="00C60F59">
      <w:pPr>
        <w:pStyle w:val="10"/>
        <w:keepNext/>
        <w:keepLines/>
        <w:shd w:val="clear" w:color="auto" w:fill="auto"/>
        <w:spacing w:before="647"/>
        <w:ind w:left="1960"/>
      </w:pPr>
      <w:bookmarkStart w:id="0" w:name="bookmark0"/>
      <w:r>
        <w:t>Изменения в УСТАВ</w:t>
      </w:r>
      <w:bookmarkEnd w:id="0"/>
    </w:p>
    <w:p w:rsidR="0078098C" w:rsidRDefault="00C60F59">
      <w:pPr>
        <w:pStyle w:val="10"/>
        <w:keepNext/>
        <w:keepLines/>
        <w:shd w:val="clear" w:color="auto" w:fill="auto"/>
        <w:spacing w:before="0" w:after="981"/>
        <w:ind w:left="20"/>
        <w:jc w:val="center"/>
      </w:pPr>
      <w:bookmarkStart w:id="1" w:name="bookmark1"/>
      <w:r>
        <w:t>Муниципального бюджетного общеобразовательного учреждения</w:t>
      </w:r>
      <w:r>
        <w:br/>
        <w:t>«Средняя общеобр</w:t>
      </w:r>
      <w:r>
        <w:t>азовательная школа № 4»</w:t>
      </w:r>
      <w:bookmarkEnd w:id="1"/>
    </w:p>
    <w:p w:rsidR="0078098C" w:rsidRDefault="00C60F59">
      <w:pPr>
        <w:pStyle w:val="20"/>
        <w:shd w:val="clear" w:color="auto" w:fill="auto"/>
        <w:spacing w:after="2566" w:line="293" w:lineRule="exact"/>
        <w:ind w:left="4320" w:hanging="120"/>
        <w:jc w:val="left"/>
      </w:pPr>
      <w:r>
        <w:t>Принято на общем собрании трудового коллектива (Протокол № 4 от 8.12.2012 г.)</w:t>
      </w:r>
    </w:p>
    <w:p w:rsidR="0078098C" w:rsidRDefault="00C60F59">
      <w:pPr>
        <w:pStyle w:val="30"/>
        <w:shd w:val="clear" w:color="auto" w:fill="auto"/>
        <w:spacing w:before="0" w:after="2402" w:line="160" w:lineRule="exact"/>
        <w:ind w:left="6020"/>
      </w:pPr>
      <w:r>
        <w:t>»</w:t>
      </w:r>
    </w:p>
    <w:p w:rsidR="0078098C" w:rsidRDefault="00C60F59">
      <w:pPr>
        <w:pStyle w:val="10"/>
        <w:keepNext/>
        <w:keepLines/>
        <w:shd w:val="clear" w:color="auto" w:fill="auto"/>
        <w:spacing w:before="0" w:line="260" w:lineRule="exact"/>
        <w:ind w:left="20"/>
        <w:jc w:val="center"/>
      </w:pPr>
      <w:bookmarkStart w:id="2" w:name="bookmark2"/>
      <w:r>
        <w:t>город Югорск,</w:t>
      </w:r>
      <w:bookmarkEnd w:id="2"/>
      <w:r>
        <w:br w:type="page"/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both"/>
      </w:pPr>
      <w:r>
        <w:lastRenderedPageBreak/>
        <w:t>Внести в Устав следующие изменения :</w:t>
      </w:r>
    </w:p>
    <w:p w:rsidR="0078098C" w:rsidRDefault="00C60F59">
      <w:pPr>
        <w:pStyle w:val="20"/>
        <w:numPr>
          <w:ilvl w:val="0"/>
          <w:numId w:val="1"/>
        </w:numPr>
        <w:shd w:val="clear" w:color="auto" w:fill="auto"/>
        <w:tabs>
          <w:tab w:val="left" w:pos="297"/>
        </w:tabs>
        <w:spacing w:line="293" w:lineRule="exact"/>
        <w:ind w:firstLine="0"/>
        <w:jc w:val="both"/>
      </w:pPr>
      <w:r>
        <w:t>В разделе 1:</w:t>
      </w:r>
    </w:p>
    <w:p w:rsidR="0078098C" w:rsidRDefault="00C60F59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line="293" w:lineRule="exact"/>
        <w:ind w:firstLine="0"/>
        <w:jc w:val="both"/>
      </w:pPr>
      <w:r>
        <w:t>Пункт 1.13 дополнить абзацем следующего содержания: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 xml:space="preserve">«В УЧРЕЖДЕНИИ при реализации </w:t>
      </w:r>
      <w:r>
        <w:t>общеобразовательной программы дошкольного образования образование носит светский характер.».</w:t>
      </w:r>
    </w:p>
    <w:p w:rsidR="0078098C" w:rsidRDefault="00C60F59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line="293" w:lineRule="exact"/>
        <w:ind w:firstLine="0"/>
        <w:jc w:val="both"/>
      </w:pPr>
      <w:r>
        <w:t>В пункте 1.14 слова «район Югорск-2 заменить словами «Югорск-2 мкр.».</w:t>
      </w:r>
    </w:p>
    <w:p w:rsidR="0078098C" w:rsidRDefault="00C60F59">
      <w:pPr>
        <w:pStyle w:val="20"/>
        <w:numPr>
          <w:ilvl w:val="0"/>
          <w:numId w:val="1"/>
        </w:numPr>
        <w:shd w:val="clear" w:color="auto" w:fill="auto"/>
        <w:tabs>
          <w:tab w:val="left" w:pos="301"/>
        </w:tabs>
        <w:spacing w:line="293" w:lineRule="exact"/>
        <w:ind w:firstLine="0"/>
        <w:jc w:val="both"/>
      </w:pPr>
      <w:r>
        <w:t>В разделе 2:</w:t>
      </w:r>
    </w:p>
    <w:p w:rsidR="0078098C" w:rsidRDefault="00C60F59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line="293" w:lineRule="exact"/>
        <w:ind w:firstLine="0"/>
        <w:jc w:val="both"/>
      </w:pPr>
      <w:r>
        <w:t>В пункте 2.3:</w:t>
      </w:r>
    </w:p>
    <w:p w:rsidR="0078098C" w:rsidRDefault="00C60F59">
      <w:pPr>
        <w:pStyle w:val="20"/>
        <w:numPr>
          <w:ilvl w:val="2"/>
          <w:numId w:val="1"/>
        </w:numPr>
        <w:shd w:val="clear" w:color="auto" w:fill="auto"/>
        <w:tabs>
          <w:tab w:val="left" w:pos="637"/>
        </w:tabs>
        <w:spacing w:line="293" w:lineRule="exact"/>
        <w:ind w:firstLine="0"/>
        <w:jc w:val="both"/>
      </w:pPr>
      <w:r>
        <w:t>Подпункт 2.3.5 изложить в следующей редакции: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 xml:space="preserve">« 2.3.5. Содержание </w:t>
      </w:r>
      <w:r>
        <w:t>образовательного процесса в группах общеразвивающей направленности УЧРЕЖДЕНИЯ определяется основной общеобразовательной программой дошкольного образования, разрабатываемой и утверждаемой им самостоятельно. Основная общеобразовательная программа дошкольного</w:t>
      </w:r>
      <w:r>
        <w:t xml:space="preserve">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</w:t>
      </w:r>
      <w:r>
        <w:t>образования, которая определяет содержание обязательной части основной общеобразовательной программы дошкольного образования.».</w:t>
      </w:r>
    </w:p>
    <w:p w:rsidR="0078098C" w:rsidRDefault="00C60F59">
      <w:pPr>
        <w:pStyle w:val="20"/>
        <w:numPr>
          <w:ilvl w:val="2"/>
          <w:numId w:val="1"/>
        </w:numPr>
        <w:shd w:val="clear" w:color="auto" w:fill="auto"/>
        <w:tabs>
          <w:tab w:val="left" w:pos="671"/>
        </w:tabs>
        <w:spacing w:line="293" w:lineRule="exact"/>
        <w:ind w:firstLine="0"/>
        <w:jc w:val="both"/>
      </w:pPr>
      <w:r>
        <w:t>Подпункт 2.3.12 изложить в следующей редакции: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«2.3.12. Количество и соотношение возрастных групп детей в группах общеразвивающе</w:t>
      </w:r>
      <w:r>
        <w:t>й направленности УЧРЕЖДЕНИЯ определяется Учредителем.».</w:t>
      </w:r>
    </w:p>
    <w:p w:rsidR="0078098C" w:rsidRDefault="00C60F59">
      <w:pPr>
        <w:pStyle w:val="20"/>
        <w:numPr>
          <w:ilvl w:val="2"/>
          <w:numId w:val="1"/>
        </w:numPr>
        <w:shd w:val="clear" w:color="auto" w:fill="auto"/>
        <w:tabs>
          <w:tab w:val="left" w:pos="671"/>
        </w:tabs>
        <w:spacing w:line="293" w:lineRule="exact"/>
        <w:ind w:firstLine="0"/>
        <w:jc w:val="both"/>
      </w:pPr>
      <w:r>
        <w:t>Подпункт 2.3.13 изложить в следующей редакции: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«2.3.13. Отношение между УЧРЕЖДЕНИЕМ и родителями (законными представителями) регулируются договором между ними, который не может ограничивать установлен</w:t>
      </w:r>
      <w:r>
        <w:t>ные законом права сторон.».</w:t>
      </w:r>
    </w:p>
    <w:p w:rsidR="0078098C" w:rsidRDefault="00C60F59">
      <w:pPr>
        <w:pStyle w:val="20"/>
        <w:numPr>
          <w:ilvl w:val="2"/>
          <w:numId w:val="1"/>
        </w:numPr>
        <w:shd w:val="clear" w:color="auto" w:fill="auto"/>
        <w:tabs>
          <w:tab w:val="left" w:pos="671"/>
        </w:tabs>
        <w:spacing w:line="293" w:lineRule="exact"/>
        <w:ind w:firstLine="0"/>
        <w:jc w:val="left"/>
      </w:pPr>
      <w:r>
        <w:t>В подпункте 2.3.15 слова «основными образовательными программами, реализуемыми УЧРЕЖДЕНИЕМ» исключить.</w:t>
      </w:r>
    </w:p>
    <w:p w:rsidR="0078098C" w:rsidRDefault="00C60F59">
      <w:pPr>
        <w:pStyle w:val="20"/>
        <w:numPr>
          <w:ilvl w:val="2"/>
          <w:numId w:val="1"/>
        </w:numPr>
        <w:shd w:val="clear" w:color="auto" w:fill="auto"/>
        <w:tabs>
          <w:tab w:val="left" w:pos="671"/>
        </w:tabs>
        <w:spacing w:line="293" w:lineRule="exact"/>
        <w:ind w:firstLine="0"/>
        <w:jc w:val="both"/>
      </w:pPr>
      <w:r>
        <w:t>В подпункте 2.3.17 абзац четвёртый исключить.</w:t>
      </w:r>
    </w:p>
    <w:p w:rsidR="0078098C" w:rsidRDefault="00C60F59">
      <w:pPr>
        <w:pStyle w:val="20"/>
        <w:numPr>
          <w:ilvl w:val="2"/>
          <w:numId w:val="1"/>
        </w:numPr>
        <w:shd w:val="clear" w:color="auto" w:fill="auto"/>
        <w:tabs>
          <w:tab w:val="left" w:pos="671"/>
        </w:tabs>
        <w:spacing w:line="293" w:lineRule="exact"/>
        <w:ind w:firstLine="0"/>
        <w:jc w:val="both"/>
      </w:pPr>
      <w:r>
        <w:t>Подпункт 2.3.19 изложить в следующей редакции: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«2.3.19. Система оценок при пром</w:t>
      </w:r>
      <w:r>
        <w:t>ежуточной аттестации, формы и порядок её проведения определяется Положением о промежуточной аттестации воспитанников, посещающих группы общеразвивающей направленности УЧРЕЖДЕНИЯ, являющимся локальным актом УЧРЕЖДЕНИЯ.».</w:t>
      </w:r>
    </w:p>
    <w:p w:rsidR="0078098C" w:rsidRDefault="00C60F59">
      <w:pPr>
        <w:pStyle w:val="20"/>
        <w:numPr>
          <w:ilvl w:val="2"/>
          <w:numId w:val="1"/>
        </w:numPr>
        <w:shd w:val="clear" w:color="auto" w:fill="auto"/>
        <w:tabs>
          <w:tab w:val="left" w:pos="671"/>
        </w:tabs>
        <w:spacing w:line="293" w:lineRule="exact"/>
        <w:ind w:firstLine="0"/>
        <w:jc w:val="both"/>
      </w:pPr>
      <w:r>
        <w:t>Подпункт 2.3.22 изложить в следующей</w:t>
      </w:r>
      <w:r>
        <w:t xml:space="preserve"> редакции: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«2.3.22. Медицинское обслуживание детей в группах общеразвивающей направленности УЧРЕЖДЕНИЯ обеспечивают органы здравоохранения. УЧРЕЖДЕНИЕ обязано предоставить помещение с соответствующими условиями для работы медицинских работников.».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both"/>
      </w:pPr>
      <w:r>
        <w:t xml:space="preserve">2.2. </w:t>
      </w:r>
      <w:r>
        <w:t>Подпункт 2.6 изложить в следующей редакции: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«2. 6. УЧРЕЖДЕНИЕ оказывает населению, предприятиям, учреждениям и организациям платные дополнительные образовательные услуги, не предусмотренные соответствующими образовательными программами и федеральными госуд</w:t>
      </w:r>
      <w:r>
        <w:t>арственными образовательными стандартами, федеральными государственными требованиями в соответствии с договорами, по следующим направленностям:</w:t>
      </w:r>
    </w:p>
    <w:p w:rsidR="0078098C" w:rsidRDefault="00C60F59">
      <w:pPr>
        <w:pStyle w:val="20"/>
        <w:numPr>
          <w:ilvl w:val="0"/>
          <w:numId w:val="2"/>
        </w:numPr>
        <w:shd w:val="clear" w:color="auto" w:fill="auto"/>
        <w:tabs>
          <w:tab w:val="left" w:pos="795"/>
        </w:tabs>
        <w:spacing w:line="293" w:lineRule="exact"/>
        <w:ind w:left="800"/>
        <w:jc w:val="left"/>
      </w:pPr>
      <w:r>
        <w:t xml:space="preserve">реализация дополнительной общеобразовательной программы дошкольного образования в адаптационной группе </w:t>
      </w:r>
      <w:r>
        <w:t>кратковременного пребывания «Карапуз» (для детей 2-3 лет, не посещающих дошкольные учреждения);</w:t>
      </w:r>
    </w:p>
    <w:p w:rsidR="0078098C" w:rsidRDefault="00C60F59">
      <w:pPr>
        <w:pStyle w:val="20"/>
        <w:numPr>
          <w:ilvl w:val="0"/>
          <w:numId w:val="2"/>
        </w:numPr>
        <w:shd w:val="clear" w:color="auto" w:fill="auto"/>
        <w:tabs>
          <w:tab w:val="left" w:pos="633"/>
        </w:tabs>
        <w:spacing w:line="293" w:lineRule="exact"/>
        <w:ind w:firstLine="440"/>
        <w:jc w:val="left"/>
      </w:pPr>
      <w:r>
        <w:t>реализация дополнительной общеобразовательной программы эколого- биологической направленности «Наш край» (для обучающихся 1-4 классов);</w:t>
      </w:r>
    </w:p>
    <w:p w:rsidR="0078098C" w:rsidRDefault="00C60F59">
      <w:pPr>
        <w:pStyle w:val="20"/>
        <w:numPr>
          <w:ilvl w:val="0"/>
          <w:numId w:val="2"/>
        </w:numPr>
        <w:shd w:val="clear" w:color="auto" w:fill="auto"/>
        <w:tabs>
          <w:tab w:val="left" w:pos="627"/>
        </w:tabs>
        <w:spacing w:line="293" w:lineRule="exact"/>
        <w:ind w:firstLine="380"/>
        <w:jc w:val="left"/>
      </w:pPr>
      <w:r>
        <w:t>реализация дополнительно</w:t>
      </w:r>
      <w:r>
        <w:t>й общеобразовательной программы художественно</w:t>
      </w:r>
      <w:r>
        <w:softHyphen/>
        <w:t>эстетической направленности «Культура родной речи» (для обучающихся 9 классов);</w:t>
      </w:r>
    </w:p>
    <w:p w:rsidR="0078098C" w:rsidRDefault="00C60F59">
      <w:pPr>
        <w:pStyle w:val="20"/>
        <w:numPr>
          <w:ilvl w:val="0"/>
          <w:numId w:val="2"/>
        </w:numPr>
        <w:shd w:val="clear" w:color="auto" w:fill="auto"/>
        <w:tabs>
          <w:tab w:val="left" w:pos="623"/>
        </w:tabs>
        <w:spacing w:line="293" w:lineRule="exact"/>
        <w:ind w:firstLine="380"/>
        <w:jc w:val="left"/>
      </w:pPr>
      <w:r>
        <w:lastRenderedPageBreak/>
        <w:t>реализация дополнительной общеобразовательной программы научно-технической направленности «Пользователь ПК» (для обучающихся 4-7 к</w:t>
      </w:r>
      <w:r>
        <w:t>лассов).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Дополнительные образовательные услуги в соответствии со ст. 16 Закона РФ от 07.02.1992 № 2300-1 «О защите прав потребителей» могут оказываться только с согласия их получателя.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 xml:space="preserve">Тарифы на платные дополнительные образовательные услуги рассчитываются </w:t>
      </w:r>
      <w:r>
        <w:t>на основе экономически обоснованных затрат с уче</w:t>
      </w:r>
      <w:r>
        <w:rPr>
          <w:vertAlign w:val="superscript"/>
        </w:rPr>
        <w:t>т</w:t>
      </w:r>
      <w:r>
        <w:t>ом возможности развития и совершенствования образовательного процесса.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Доход от указанной деятельности УЧРЕЖДЕНИЯ используется УЧРЕЖДЕНИЕМ в соответствии суставными целями.».</w:t>
      </w:r>
    </w:p>
    <w:p w:rsidR="0078098C" w:rsidRDefault="00C60F59">
      <w:pPr>
        <w:pStyle w:val="20"/>
        <w:numPr>
          <w:ilvl w:val="0"/>
          <w:numId w:val="1"/>
        </w:numPr>
        <w:shd w:val="clear" w:color="auto" w:fill="auto"/>
        <w:tabs>
          <w:tab w:val="left" w:pos="761"/>
        </w:tabs>
        <w:spacing w:line="293" w:lineRule="exact"/>
        <w:ind w:left="380" w:firstLine="0"/>
        <w:jc w:val="both"/>
      </w:pPr>
      <w:r>
        <w:t>Раздел 3 дополнить пунктами 3.14</w:t>
      </w:r>
      <w:r>
        <w:t>-3.15 следующего содержания: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«3.14. УЧРЕЖДЕНИЕ несёт ответственность перед собственником за сохранность и эффективное использование закреплённого за ним имущества. Контроль деятельности УЧРЕЖДЕНИЯ в этой части осуществляется Учредителем. Учредитель обеспеч</w:t>
      </w:r>
      <w:r>
        <w:t>ивает развитие и обновление материально-технической базы групп общеразвивающей направленности.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3.15.Финансовые и материальные средства УЧРЕЖДЕНИЯ, закреплённые за ним Учредителем, используются им в соответствии сУставом, пунктом 2 статьи 296 Гражданского к</w:t>
      </w:r>
      <w:r>
        <w:t>одекса Российской Федерации.».</w:t>
      </w:r>
    </w:p>
    <w:p w:rsidR="0078098C" w:rsidRDefault="00C60F59">
      <w:pPr>
        <w:pStyle w:val="20"/>
        <w:numPr>
          <w:ilvl w:val="0"/>
          <w:numId w:val="1"/>
        </w:numPr>
        <w:shd w:val="clear" w:color="auto" w:fill="auto"/>
        <w:tabs>
          <w:tab w:val="left" w:pos="314"/>
        </w:tabs>
        <w:spacing w:line="293" w:lineRule="exact"/>
        <w:ind w:firstLine="0"/>
        <w:jc w:val="both"/>
      </w:pPr>
      <w:r>
        <w:t>В разделе 4:</w:t>
      </w:r>
    </w:p>
    <w:p w:rsidR="0078098C" w:rsidRDefault="00C60F59">
      <w:pPr>
        <w:pStyle w:val="20"/>
        <w:numPr>
          <w:ilvl w:val="1"/>
          <w:numId w:val="1"/>
        </w:numPr>
        <w:shd w:val="clear" w:color="auto" w:fill="auto"/>
        <w:tabs>
          <w:tab w:val="left" w:pos="483"/>
        </w:tabs>
        <w:spacing w:line="293" w:lineRule="exact"/>
        <w:ind w:firstLine="0"/>
        <w:jc w:val="both"/>
      </w:pPr>
      <w:r>
        <w:t>В пункте 4.16:</w:t>
      </w:r>
    </w:p>
    <w:p w:rsidR="0078098C" w:rsidRDefault="00C60F59">
      <w:pPr>
        <w:pStyle w:val="20"/>
        <w:numPr>
          <w:ilvl w:val="2"/>
          <w:numId w:val="1"/>
        </w:numPr>
        <w:shd w:val="clear" w:color="auto" w:fill="auto"/>
        <w:tabs>
          <w:tab w:val="left" w:pos="666"/>
        </w:tabs>
        <w:spacing w:line="293" w:lineRule="exact"/>
        <w:ind w:firstLine="0"/>
        <w:jc w:val="both"/>
      </w:pPr>
      <w:r>
        <w:t>В подпункте 4.16.6:</w:t>
      </w:r>
    </w:p>
    <w:p w:rsidR="0078098C" w:rsidRDefault="00C60F59">
      <w:pPr>
        <w:pStyle w:val="20"/>
        <w:numPr>
          <w:ilvl w:val="3"/>
          <w:numId w:val="1"/>
        </w:numPr>
        <w:shd w:val="clear" w:color="auto" w:fill="auto"/>
        <w:tabs>
          <w:tab w:val="left" w:pos="848"/>
        </w:tabs>
        <w:spacing w:line="293" w:lineRule="exact"/>
        <w:ind w:right="140" w:firstLine="0"/>
        <w:jc w:val="both"/>
      </w:pPr>
      <w:r>
        <w:t>Абзац четвёртый после слов «общественной нравственности» дополнить словами «основ конституционного строя и безопасности государства.».</w:t>
      </w:r>
    </w:p>
    <w:p w:rsidR="0078098C" w:rsidRDefault="00C60F59">
      <w:pPr>
        <w:pStyle w:val="20"/>
        <w:shd w:val="clear" w:color="auto" w:fill="auto"/>
        <w:spacing w:line="293" w:lineRule="exact"/>
        <w:ind w:right="140" w:firstLine="0"/>
        <w:jc w:val="both"/>
      </w:pPr>
      <w:r>
        <w:t xml:space="preserve">4.1.1.2 . Абзац восьмой после слов </w:t>
      </w:r>
      <w:r>
        <w:t>«общественной нравственности» дополнить словами «основ конституционного строя и безопасности государства.».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both"/>
      </w:pPr>
      <w:r>
        <w:t>4.2. Пункт 4.16 дополнить подпунктом 4.16.7 следующего содержания:</w:t>
      </w:r>
    </w:p>
    <w:p w:rsidR="0078098C" w:rsidRDefault="00C60F59">
      <w:pPr>
        <w:pStyle w:val="20"/>
        <w:shd w:val="clear" w:color="auto" w:fill="auto"/>
        <w:spacing w:line="293" w:lineRule="exact"/>
        <w:ind w:firstLine="0"/>
        <w:jc w:val="left"/>
      </w:pPr>
      <w:r>
        <w:t>«4.16.7. Педагогические и иные работники УЧРЕЖДЕНИЯ проходят обязательные предвар</w:t>
      </w:r>
      <w:r>
        <w:t>ительные ( при поступлении на работу) и периодические медицинские осмотры (обследования) за счёт средств работодателя в соответствии с действующим законодательством Российской Федерации.».</w:t>
      </w:r>
    </w:p>
    <w:sectPr w:rsidR="0078098C" w:rsidSect="0078098C">
      <w:pgSz w:w="11900" w:h="16840"/>
      <w:pgMar w:top="1385" w:right="1092" w:bottom="1369" w:left="14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F59" w:rsidRDefault="00C60F59" w:rsidP="0078098C">
      <w:r>
        <w:separator/>
      </w:r>
    </w:p>
  </w:endnote>
  <w:endnote w:type="continuationSeparator" w:id="0">
    <w:p w:rsidR="00C60F59" w:rsidRDefault="00C60F59" w:rsidP="00780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F59" w:rsidRDefault="00C60F59"/>
  </w:footnote>
  <w:footnote w:type="continuationSeparator" w:id="0">
    <w:p w:rsidR="00C60F59" w:rsidRDefault="00C60F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07411"/>
    <w:multiLevelType w:val="multilevel"/>
    <w:tmpl w:val="E44CFB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A5C90"/>
    <w:multiLevelType w:val="multilevel"/>
    <w:tmpl w:val="28629B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098C"/>
    <w:rsid w:val="001E63CC"/>
    <w:rsid w:val="0078098C"/>
    <w:rsid w:val="00C6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09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098C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78098C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sid w:val="007809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7809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78098C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картинке"/>
    <w:basedOn w:val="a"/>
    <w:link w:val="Exact"/>
    <w:rsid w:val="0078098C"/>
    <w:pPr>
      <w:shd w:val="clear" w:color="auto" w:fill="FFFFFF"/>
      <w:spacing w:line="384" w:lineRule="exact"/>
    </w:pPr>
    <w:rPr>
      <w:rFonts w:ascii="Arial" w:eastAsia="Arial" w:hAnsi="Arial" w:cs="Arial"/>
      <w:spacing w:val="-10"/>
      <w:sz w:val="12"/>
      <w:szCs w:val="12"/>
    </w:rPr>
  </w:style>
  <w:style w:type="paragraph" w:customStyle="1" w:styleId="20">
    <w:name w:val="Основной текст (2)"/>
    <w:basedOn w:val="a"/>
    <w:link w:val="2"/>
    <w:rsid w:val="0078098C"/>
    <w:pPr>
      <w:shd w:val="clear" w:color="auto" w:fill="FFFFFF"/>
      <w:spacing w:line="336" w:lineRule="exact"/>
      <w:ind w:hanging="36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Заголовок №1"/>
    <w:basedOn w:val="a"/>
    <w:link w:val="1"/>
    <w:rsid w:val="0078098C"/>
    <w:pPr>
      <w:shd w:val="clear" w:color="auto" w:fill="FFFFFF"/>
      <w:spacing w:before="780" w:line="394" w:lineRule="exact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30">
    <w:name w:val="Основной текст (3)"/>
    <w:basedOn w:val="a"/>
    <w:link w:val="3"/>
    <w:rsid w:val="0078098C"/>
    <w:pPr>
      <w:shd w:val="clear" w:color="auto" w:fill="FFFFFF"/>
      <w:spacing w:before="2460" w:after="2460" w:line="0" w:lineRule="atLeast"/>
    </w:pPr>
    <w:rPr>
      <w:rFonts w:ascii="Impact" w:eastAsia="Impact" w:hAnsi="Impact" w:cs="Impac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2755~1\AppData\Local\Temp\FineReader12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2755~1\AppData\Local\Temp\FineReader12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2014-09-20T04:15:00Z</dcterms:created>
  <dcterms:modified xsi:type="dcterms:W3CDTF">2014-09-20T04:16:00Z</dcterms:modified>
</cp:coreProperties>
</file>